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3E1D" w14:textId="77777777" w:rsidR="00662EBA" w:rsidRDefault="00662EBA" w:rsidP="00662EBA"/>
    <w:p w14:paraId="67226A4E" w14:textId="6A641DE1" w:rsidR="000A04FF" w:rsidRDefault="000A04FF" w:rsidP="000A04FF">
      <w:pPr>
        <w:jc w:val="center"/>
        <w:rPr>
          <w:b/>
          <w:bCs/>
        </w:rPr>
      </w:pPr>
      <w:r w:rsidRPr="00CA7C7F">
        <w:rPr>
          <w:b/>
          <w:bCs/>
        </w:rPr>
        <w:t>REGULAMIN KONKURSU</w:t>
      </w:r>
    </w:p>
    <w:p w14:paraId="2E5519E3" w14:textId="77777777" w:rsidR="000A04FF" w:rsidRPr="00CA7C7F" w:rsidRDefault="000A04FF" w:rsidP="000A04FF">
      <w:pPr>
        <w:jc w:val="center"/>
        <w:rPr>
          <w:b/>
          <w:bCs/>
        </w:rPr>
      </w:pPr>
      <w:r w:rsidRPr="00CA7C7F">
        <w:rPr>
          <w:b/>
          <w:bCs/>
        </w:rPr>
        <w:t>NA MODEL UKŁADU SŁONECZNEGO</w:t>
      </w:r>
    </w:p>
    <w:p w14:paraId="11CEF45B" w14:textId="77777777" w:rsidR="000A04FF" w:rsidRPr="00CA7C7F" w:rsidRDefault="000A04FF" w:rsidP="000A04FF">
      <w:pPr>
        <w:jc w:val="center"/>
        <w:rPr>
          <w:b/>
          <w:bCs/>
        </w:rPr>
      </w:pPr>
      <w:r w:rsidRPr="00CA7C7F">
        <w:rPr>
          <w:b/>
          <w:bCs/>
        </w:rPr>
        <w:t>W 550 ROCZNICĘ URODZIN MIKOŁAJA KOPERNIKA</w:t>
      </w:r>
    </w:p>
    <w:p w14:paraId="4B810732" w14:textId="77777777" w:rsidR="000A04FF" w:rsidRDefault="000A04FF" w:rsidP="000A04FF">
      <w:pPr>
        <w:jc w:val="center"/>
      </w:pPr>
    </w:p>
    <w:p w14:paraId="2FFDF596" w14:textId="03280EE2" w:rsidR="000A04FF" w:rsidRPr="000A04FF" w:rsidRDefault="000A04FF" w:rsidP="000A04FF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A04FF">
        <w:rPr>
          <w:rFonts w:cstheme="minorHAnsi"/>
          <w:b/>
          <w:bCs/>
        </w:rPr>
        <w:t>ORGANIZACJA KONKURSU</w:t>
      </w:r>
    </w:p>
    <w:p w14:paraId="3CC34EF6" w14:textId="77777777" w:rsidR="000A04FF" w:rsidRPr="00EF7189" w:rsidRDefault="000A04FF" w:rsidP="000A04FF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</w:rPr>
      </w:pPr>
      <w:r w:rsidRPr="00A478DA">
        <w:rPr>
          <w:rFonts w:cstheme="minorHAnsi"/>
        </w:rPr>
        <w:t xml:space="preserve">Organizatorem konkursu jest Centrum Nauki </w:t>
      </w:r>
      <w:proofErr w:type="spellStart"/>
      <w:r w:rsidRPr="00A478DA">
        <w:rPr>
          <w:rFonts w:cstheme="minorHAnsi"/>
        </w:rPr>
        <w:t>Cordis</w:t>
      </w:r>
      <w:proofErr w:type="spellEnd"/>
      <w:r w:rsidRPr="00A478DA">
        <w:rPr>
          <w:rFonts w:cstheme="minorHAnsi"/>
        </w:rPr>
        <w:t xml:space="preserve"> im. Rudolfa </w:t>
      </w:r>
      <w:proofErr w:type="spellStart"/>
      <w:r w:rsidRPr="00A478DA">
        <w:rPr>
          <w:rFonts w:cstheme="minorHAnsi"/>
        </w:rPr>
        <w:t>Virchowa</w:t>
      </w:r>
      <w:proofErr w:type="spellEnd"/>
      <w:r w:rsidRPr="00A478DA">
        <w:rPr>
          <w:rFonts w:cstheme="minorHAnsi"/>
        </w:rPr>
        <w:t xml:space="preserve"> z siedzibą przy ul. Mieszka I 17a w Świdwinie</w:t>
      </w:r>
      <w:r>
        <w:rPr>
          <w:rFonts w:cstheme="minorHAnsi"/>
        </w:rPr>
        <w:t>.</w:t>
      </w:r>
    </w:p>
    <w:p w14:paraId="2BB91A8C" w14:textId="77777777" w:rsidR="000A04FF" w:rsidRPr="00D83BB0" w:rsidRDefault="000A04FF" w:rsidP="000A04F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478DA">
        <w:rPr>
          <w:rFonts w:cstheme="minorHAnsi"/>
        </w:rPr>
        <w:t>Komunikaty oraz informacje dotyczące konkursu publikowane będą na stronie internetowej</w:t>
      </w:r>
      <w:r w:rsidRPr="00D83BB0">
        <w:rPr>
          <w:rFonts w:cstheme="minorHAnsi"/>
        </w:rPr>
        <w:t xml:space="preserve"> Organizatora: www.cncordis.pl oraz na platformie </w:t>
      </w:r>
      <w:proofErr w:type="spellStart"/>
      <w:r w:rsidRPr="00D83BB0">
        <w:rPr>
          <w:rFonts w:cstheme="minorHAnsi"/>
        </w:rPr>
        <w:t>facebook</w:t>
      </w:r>
      <w:proofErr w:type="spellEnd"/>
      <w:r w:rsidRPr="00D83BB0">
        <w:rPr>
          <w:rFonts w:cstheme="minorHAnsi"/>
        </w:rPr>
        <w:t xml:space="preserve"> - @cncordis.</w:t>
      </w:r>
    </w:p>
    <w:p w14:paraId="773C24E7" w14:textId="77777777" w:rsidR="000A04FF" w:rsidRPr="00D83BB0" w:rsidRDefault="000A04FF" w:rsidP="000A04F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83BB0">
        <w:rPr>
          <w:rFonts w:cstheme="minorHAnsi"/>
        </w:rPr>
        <w:t xml:space="preserve">Kontakt z Organizatorem w sprawie konkursu powinien odbywać się za pośrednictwem adresu e-mail: info@cncordis.pl oraz poprzez stronę </w:t>
      </w:r>
      <w:proofErr w:type="spellStart"/>
      <w:r w:rsidRPr="00D83BB0">
        <w:rPr>
          <w:rFonts w:cstheme="minorHAnsi"/>
        </w:rPr>
        <w:t>facebook</w:t>
      </w:r>
      <w:proofErr w:type="spellEnd"/>
      <w:r w:rsidRPr="00D83BB0">
        <w:rPr>
          <w:rFonts w:cstheme="minorHAnsi"/>
        </w:rPr>
        <w:t xml:space="preserve"> - @cncordis.</w:t>
      </w:r>
    </w:p>
    <w:p w14:paraId="5960AD06" w14:textId="77777777" w:rsidR="000A04FF" w:rsidRPr="00D83BB0" w:rsidRDefault="000A04FF" w:rsidP="000A04F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83BB0">
        <w:rPr>
          <w:rFonts w:cstheme="minorHAnsi"/>
        </w:rPr>
        <w:t xml:space="preserve">Zgłoszenie się do konkursu jest jednoznaczne z akceptacją niniejszego Regulaminu. </w:t>
      </w:r>
    </w:p>
    <w:p w14:paraId="6CDAA9CD" w14:textId="77777777" w:rsidR="000A04FF" w:rsidRDefault="000A04FF" w:rsidP="000A04F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D83BB0">
        <w:rPr>
          <w:rFonts w:cstheme="minorHAnsi"/>
        </w:rPr>
        <w:t>Organizator zastrzega sobie prawo zmiany niniejszego Regulaminu w trakcie trwania konkursu.</w:t>
      </w:r>
    </w:p>
    <w:p w14:paraId="1BB10986" w14:textId="77777777" w:rsidR="000A04FF" w:rsidRPr="00D83BB0" w:rsidRDefault="000A04FF" w:rsidP="000A04FF">
      <w:pPr>
        <w:jc w:val="both"/>
        <w:rPr>
          <w:rFonts w:cstheme="minorHAnsi"/>
        </w:rPr>
      </w:pPr>
    </w:p>
    <w:p w14:paraId="71C70A75" w14:textId="1DDB2D50" w:rsidR="000A04FF" w:rsidRPr="000A04FF" w:rsidRDefault="000A04FF" w:rsidP="000A04FF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A04FF">
        <w:rPr>
          <w:rFonts w:cstheme="minorHAnsi"/>
          <w:b/>
          <w:bCs/>
        </w:rPr>
        <w:t>CELE KONKURSU</w:t>
      </w:r>
    </w:p>
    <w:p w14:paraId="7BE90DDB" w14:textId="77777777" w:rsidR="000A04FF" w:rsidRDefault="000A04FF" w:rsidP="000A04F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Przybliżenie lokalnej społeczności sylwetki sławnego polskiego astronoma Mikołaja Kopernika w 550 rocznicę jego urodzin.</w:t>
      </w:r>
    </w:p>
    <w:p w14:paraId="36C5855E" w14:textId="77777777" w:rsidR="000A04FF" w:rsidRDefault="000A04FF" w:rsidP="000A04F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Wzbudzenie zainteresowania młodzieży astronomią i innymi dziedzinami nauki.</w:t>
      </w:r>
    </w:p>
    <w:p w14:paraId="529A35E6" w14:textId="77777777" w:rsidR="000A04FF" w:rsidRDefault="000A04FF" w:rsidP="000A04F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Propagowanie postaw ekologicznych poprzez preferowanie w konkursie wykorzystania materiałów nieszkodliwych dla środowiska i recyklingowych.</w:t>
      </w:r>
    </w:p>
    <w:p w14:paraId="01128EBA" w14:textId="77777777" w:rsidR="000A04FF" w:rsidRPr="00005DCA" w:rsidRDefault="000A04FF" w:rsidP="000A04FF">
      <w:pPr>
        <w:jc w:val="both"/>
        <w:rPr>
          <w:rFonts w:cstheme="minorHAnsi"/>
        </w:rPr>
      </w:pPr>
    </w:p>
    <w:p w14:paraId="3FFA24B3" w14:textId="182EE0D0" w:rsidR="000A04FF" w:rsidRPr="000A04FF" w:rsidRDefault="000A04FF" w:rsidP="000A04FF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A04FF">
        <w:rPr>
          <w:rFonts w:cstheme="minorHAnsi"/>
          <w:b/>
          <w:bCs/>
        </w:rPr>
        <w:t>UCZESTNICY KONKURSU</w:t>
      </w:r>
    </w:p>
    <w:p w14:paraId="7A5ECA88" w14:textId="77777777" w:rsidR="000A04FF" w:rsidRPr="00892415" w:rsidRDefault="000A04FF" w:rsidP="000A04F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 xml:space="preserve">Konkurs ma charakter indywidualny. </w:t>
      </w:r>
    </w:p>
    <w:p w14:paraId="218CB11A" w14:textId="77777777" w:rsidR="000A04FF" w:rsidRPr="00892415" w:rsidRDefault="000A04FF" w:rsidP="000A04F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 xml:space="preserve">Konkurs skierowany jest do uczniów przedszkoli oraz szkół podstawowych i ponadpodstawowych, nazywanych dalej „Uczestnikami”. </w:t>
      </w:r>
    </w:p>
    <w:p w14:paraId="2D73094A" w14:textId="77777777" w:rsidR="000A04FF" w:rsidRPr="00892415" w:rsidRDefault="000A04FF" w:rsidP="000A04F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 xml:space="preserve">Organizator zastrzega sobie prawo do niedopuszczenia lub wykluczenia uczestnika z konkursu w przypadku: </w:t>
      </w:r>
      <w:r>
        <w:tab/>
      </w:r>
    </w:p>
    <w:p w14:paraId="3138235E" w14:textId="77777777" w:rsidR="000A04FF" w:rsidRDefault="000A04FF" w:rsidP="000A04FF">
      <w:pPr>
        <w:pStyle w:val="Akapitzlist"/>
        <w:jc w:val="both"/>
      </w:pPr>
      <w:r>
        <w:t>a) złamania postanowień Regulaminu,</w:t>
      </w:r>
    </w:p>
    <w:p w14:paraId="51B18B90" w14:textId="77777777" w:rsidR="000A04FF" w:rsidRPr="00960F83" w:rsidRDefault="000A04FF" w:rsidP="000A04FF">
      <w:pPr>
        <w:pStyle w:val="Akapitzlist"/>
        <w:jc w:val="both"/>
      </w:pPr>
      <w:r>
        <w:t xml:space="preserve">b) kradzieży własności intelektualnej (plagiat). </w:t>
      </w:r>
    </w:p>
    <w:p w14:paraId="2343F8EB" w14:textId="77777777" w:rsidR="000A04FF" w:rsidRPr="00082B0D" w:rsidRDefault="000A04FF" w:rsidP="000A04F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Uczestnik może zgłosić do konkursu tylko jedną pracę.</w:t>
      </w:r>
    </w:p>
    <w:p w14:paraId="01B10E8A" w14:textId="77777777" w:rsidR="000A04FF" w:rsidRPr="00892415" w:rsidRDefault="000A04FF" w:rsidP="000A04F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Udział w konkursie jest bezpłatny i dobrowolny.</w:t>
      </w:r>
    </w:p>
    <w:p w14:paraId="00877C55" w14:textId="77777777" w:rsidR="000A04FF" w:rsidRDefault="000A04FF" w:rsidP="000A04FF">
      <w:pPr>
        <w:jc w:val="both"/>
        <w:rPr>
          <w:rFonts w:cstheme="minorHAnsi"/>
        </w:rPr>
      </w:pPr>
    </w:p>
    <w:p w14:paraId="68B98532" w14:textId="626783A6" w:rsidR="000A04FF" w:rsidRPr="000A04FF" w:rsidRDefault="000A04FF" w:rsidP="000A04FF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A04FF">
        <w:rPr>
          <w:b/>
          <w:bCs/>
        </w:rPr>
        <w:t xml:space="preserve">ZADANIE KONKURSOWE </w:t>
      </w:r>
    </w:p>
    <w:p w14:paraId="3037C878" w14:textId="77777777" w:rsidR="000A04FF" w:rsidRPr="001030DC" w:rsidRDefault="000A04FF" w:rsidP="000A04F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t>Zadaniem Uczestnika konkursu jest stworzenie przestrzennego modelu układu słonecznego, o wymiarach nie przekraczających 50 cm / 50 cm.</w:t>
      </w:r>
    </w:p>
    <w:p w14:paraId="67126D3F" w14:textId="77777777" w:rsidR="000A04FF" w:rsidRPr="001030DC" w:rsidRDefault="000A04FF" w:rsidP="000A04F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t>Technika wykonania pracy jest dowolna.</w:t>
      </w:r>
    </w:p>
    <w:p w14:paraId="48F5F8EE" w14:textId="77777777" w:rsidR="000A04FF" w:rsidRPr="001030DC" w:rsidRDefault="000A04FF" w:rsidP="000A04F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t xml:space="preserve">Preferowane będą prace zbudowane z materiałów recyklingowych (możliwych do ponownego wykorzystania - np. tektury, plastiku) lub ekologicznych (biodegradowalnych). </w:t>
      </w:r>
    </w:p>
    <w:p w14:paraId="1F5BA3A5" w14:textId="77777777" w:rsidR="000A04FF" w:rsidRPr="00EF7189" w:rsidRDefault="000A04FF" w:rsidP="000A04F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t>Praca powinna być autorskim dziełem uczestnika, wcześniej niepublikowanym.</w:t>
      </w:r>
    </w:p>
    <w:p w14:paraId="19A1BAF9" w14:textId="77777777" w:rsidR="000A04FF" w:rsidRPr="00EF7189" w:rsidRDefault="000A04FF" w:rsidP="000A04FF">
      <w:pPr>
        <w:jc w:val="both"/>
        <w:rPr>
          <w:rFonts w:cstheme="minorHAnsi"/>
        </w:rPr>
      </w:pPr>
    </w:p>
    <w:p w14:paraId="6C8EA79D" w14:textId="177AA2AE" w:rsidR="000A04FF" w:rsidRPr="000A04FF" w:rsidRDefault="000A04FF" w:rsidP="000A04FF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A04FF">
        <w:rPr>
          <w:rFonts w:cstheme="minorHAnsi"/>
          <w:b/>
          <w:bCs/>
        </w:rPr>
        <w:t>PRZEBIEG KONKURSU</w:t>
      </w:r>
    </w:p>
    <w:p w14:paraId="37C124FA" w14:textId="77777777" w:rsidR="000A04FF" w:rsidRDefault="000A04FF" w:rsidP="000A04F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Konkurs rozpoczyna się z chwilą ogłoszenia przez Organizatora na stronie </w:t>
      </w:r>
      <w:r w:rsidRPr="00D83BB0">
        <w:rPr>
          <w:rFonts w:cstheme="minorHAnsi"/>
        </w:rPr>
        <w:t xml:space="preserve">www.cncordis.pl oraz na platformie </w:t>
      </w:r>
      <w:proofErr w:type="spellStart"/>
      <w:r w:rsidRPr="00D83BB0">
        <w:rPr>
          <w:rFonts w:cstheme="minorHAnsi"/>
        </w:rPr>
        <w:t>facebook</w:t>
      </w:r>
      <w:proofErr w:type="spellEnd"/>
      <w:r w:rsidRPr="00D83BB0">
        <w:rPr>
          <w:rFonts w:cstheme="minorHAnsi"/>
        </w:rPr>
        <w:t xml:space="preserve"> - @cncordis.</w:t>
      </w:r>
    </w:p>
    <w:p w14:paraId="07B456E0" w14:textId="77777777" w:rsidR="000A04FF" w:rsidRDefault="000A04FF" w:rsidP="000A04F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Prace wraz z podpisem, wiekiem Uczestnika oraz danymi kontaktowym należy dostarczyć do Centrum Nauki </w:t>
      </w:r>
      <w:proofErr w:type="spellStart"/>
      <w:r>
        <w:rPr>
          <w:rFonts w:cstheme="minorHAnsi"/>
        </w:rPr>
        <w:t>Cordis</w:t>
      </w:r>
      <w:proofErr w:type="spellEnd"/>
      <w:r>
        <w:rPr>
          <w:rFonts w:cstheme="minorHAnsi"/>
        </w:rPr>
        <w:t xml:space="preserve"> do dnia 21.02.2023r.</w:t>
      </w:r>
    </w:p>
    <w:p w14:paraId="2C7590DD" w14:textId="77777777" w:rsidR="000A04FF" w:rsidRDefault="000A04FF" w:rsidP="000A04F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Spośród dostarczonych prac wyłonione zostaną dwie najlepsze. Wynik zostanie ogłoszony przez Organizatora na stronie </w:t>
      </w:r>
      <w:r w:rsidRPr="00D83BB0">
        <w:rPr>
          <w:rFonts w:cstheme="minorHAnsi"/>
        </w:rPr>
        <w:t xml:space="preserve">www.cncordis.pl oraz na platformie </w:t>
      </w:r>
      <w:proofErr w:type="spellStart"/>
      <w:r w:rsidRPr="00D83BB0">
        <w:rPr>
          <w:rFonts w:cstheme="minorHAnsi"/>
        </w:rPr>
        <w:t>facebook</w:t>
      </w:r>
      <w:proofErr w:type="spellEnd"/>
      <w:r w:rsidRPr="00D83BB0">
        <w:rPr>
          <w:rFonts w:cstheme="minorHAnsi"/>
        </w:rPr>
        <w:t xml:space="preserve"> - @cncordis</w:t>
      </w:r>
      <w:r>
        <w:rPr>
          <w:rFonts w:cstheme="minorHAnsi"/>
        </w:rPr>
        <w:t xml:space="preserve"> w dniu 24.02.2023r.</w:t>
      </w:r>
      <w:r w:rsidRPr="00D83BB0">
        <w:rPr>
          <w:rFonts w:cstheme="minorHAnsi"/>
        </w:rPr>
        <w:t>.</w:t>
      </w:r>
    </w:p>
    <w:p w14:paraId="35433EAF" w14:textId="77777777" w:rsidR="000A04FF" w:rsidRPr="003B3B85" w:rsidRDefault="000A04FF" w:rsidP="000A04F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Prace zostaną zaprezentowane odwiedzającym Centrum Nauki </w:t>
      </w:r>
      <w:proofErr w:type="spellStart"/>
      <w:r>
        <w:rPr>
          <w:rFonts w:cstheme="minorHAnsi"/>
        </w:rPr>
        <w:t>Cordis</w:t>
      </w:r>
      <w:proofErr w:type="spellEnd"/>
      <w:r>
        <w:rPr>
          <w:rFonts w:cstheme="minorHAnsi"/>
        </w:rPr>
        <w:t xml:space="preserve"> po rozstrzygnięciu konkursu.</w:t>
      </w:r>
    </w:p>
    <w:p w14:paraId="6FC89597" w14:textId="77777777" w:rsidR="000A04FF" w:rsidRDefault="000A04FF" w:rsidP="000A04F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Prace będzie można odebrać po 28.02.2023r</w:t>
      </w:r>
    </w:p>
    <w:p w14:paraId="349795A3" w14:textId="77777777" w:rsidR="000A04FF" w:rsidRDefault="000A04FF" w:rsidP="000A04FF">
      <w:pPr>
        <w:jc w:val="both"/>
        <w:rPr>
          <w:rFonts w:cstheme="minorHAnsi"/>
        </w:rPr>
      </w:pPr>
    </w:p>
    <w:p w14:paraId="43A72AC0" w14:textId="3654522D" w:rsidR="000A04FF" w:rsidRPr="000A04FF" w:rsidRDefault="000A04FF" w:rsidP="000A04FF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A04FF">
        <w:rPr>
          <w:rFonts w:cstheme="minorHAnsi"/>
          <w:b/>
          <w:bCs/>
        </w:rPr>
        <w:t>NAGRODY</w:t>
      </w:r>
    </w:p>
    <w:p w14:paraId="7F1FF045" w14:textId="77777777" w:rsidR="000A04FF" w:rsidRDefault="000A04FF" w:rsidP="000A04F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Pierwszą nagrodą w konkursie będzie podwójny voucher na wejście na wystawę do Centrum Nauki Kopernik w Warszawie.</w:t>
      </w:r>
    </w:p>
    <w:p w14:paraId="0751962F" w14:textId="77777777" w:rsidR="000A04FF" w:rsidRPr="00EF7189" w:rsidRDefault="000A04FF" w:rsidP="000A04F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Drugą nagrodą w konkursie będzie podwójny voucher na wejście do planetarium w Centrum </w:t>
      </w:r>
      <w:r w:rsidRPr="00EF7189">
        <w:rPr>
          <w:rFonts w:cstheme="minorHAnsi"/>
        </w:rPr>
        <w:t>Nauki Kopernik w Warszawie. Organizator przyzna Uczestnikom dwie drugie nagrody.</w:t>
      </w:r>
    </w:p>
    <w:p w14:paraId="5FFB3A27" w14:textId="77777777" w:rsidR="000A04FF" w:rsidRPr="00047B44" w:rsidRDefault="000A04FF" w:rsidP="000A04FF">
      <w:pPr>
        <w:pStyle w:val="Akapitzlist"/>
        <w:numPr>
          <w:ilvl w:val="0"/>
          <w:numId w:val="7"/>
        </w:numPr>
        <w:jc w:val="both"/>
        <w:rPr>
          <w:rStyle w:val="Uwydatnienie"/>
          <w:rFonts w:cstheme="minorHAnsi"/>
          <w:i w:val="0"/>
          <w:iCs w:val="0"/>
        </w:rPr>
      </w:pPr>
      <w:r w:rsidRPr="00EF7189">
        <w:rPr>
          <w:rFonts w:cstheme="minorHAnsi"/>
        </w:rPr>
        <w:t xml:space="preserve">Organizator będzie dysponował nagrodami na podstawie regulaminu przekazania voucherów w ramach akcji promocyjnej „Odwiedź strefę SOWA, weź udział w konkursie i wygraj voucher do Centrum Nauki Kopernik lub do Planetarium Centrum Nauki Kopernik”. </w:t>
      </w:r>
      <w:r w:rsidRPr="00EF7189">
        <w:rPr>
          <w:rStyle w:val="Uwydatnienie"/>
          <w:rFonts w:cstheme="minorHAnsi"/>
          <w:color w:val="343434"/>
          <w:shd w:val="clear" w:color="auto" w:fill="FFFFFF"/>
        </w:rPr>
        <w:t>Inicjatywa „SOWA </w:t>
      </w:r>
      <w:r w:rsidRPr="00EF7189">
        <w:rPr>
          <w:rFonts w:cstheme="minorHAnsi"/>
          <w:color w:val="343434"/>
          <w:shd w:val="clear" w:color="auto" w:fill="FFFFFF"/>
        </w:rPr>
        <w:t>–</w:t>
      </w:r>
      <w:r w:rsidRPr="00EF7189">
        <w:rPr>
          <w:rStyle w:val="Uwydatnienie"/>
          <w:rFonts w:cstheme="minorHAnsi"/>
          <w:color w:val="343434"/>
          <w:shd w:val="clear" w:color="auto" w:fill="FFFFFF"/>
        </w:rPr>
        <w:t> Strefa Odkrywania, Wyobraźni i Aktywności” finansowana jest w ramach dotacji Ministra Edukacji i Nauki, na podstawie umowy Nr 1/CNK-SOWA/2021 z dnia 2 marca 2021 r. w sprawie uruchomienia przez Centrum Nauki Kopernik 32 lokalnych Stref Odkrywania, Wyobraźni i Aktywności (SOWA) w latach 2021</w:t>
      </w:r>
      <w:r w:rsidRPr="00EF7189">
        <w:rPr>
          <w:rFonts w:cstheme="minorHAnsi"/>
          <w:color w:val="343434"/>
          <w:shd w:val="clear" w:color="auto" w:fill="FFFFFF"/>
        </w:rPr>
        <w:t>–</w:t>
      </w:r>
      <w:r w:rsidRPr="00EF7189">
        <w:rPr>
          <w:rStyle w:val="Uwydatnienie"/>
          <w:rFonts w:cstheme="minorHAnsi"/>
          <w:color w:val="343434"/>
          <w:shd w:val="clear" w:color="auto" w:fill="FFFFFF"/>
        </w:rPr>
        <w:t>2025.</w:t>
      </w:r>
    </w:p>
    <w:p w14:paraId="43F2C308" w14:textId="77777777" w:rsidR="000A04FF" w:rsidRDefault="000A04FF" w:rsidP="000A04FF">
      <w:pPr>
        <w:pStyle w:val="Akapitzlist"/>
        <w:numPr>
          <w:ilvl w:val="0"/>
          <w:numId w:val="7"/>
        </w:numPr>
        <w:jc w:val="both"/>
      </w:pPr>
      <w:r>
        <w:t xml:space="preserve">Jeden uczestnik konkursu może wygrać łącznie nie więcej niż 2 vouchery, </w:t>
      </w:r>
    </w:p>
    <w:p w14:paraId="5330F414" w14:textId="77777777" w:rsidR="000A04FF" w:rsidRDefault="000A04FF" w:rsidP="000A04FF">
      <w:pPr>
        <w:pStyle w:val="Akapitzlist"/>
        <w:numPr>
          <w:ilvl w:val="0"/>
          <w:numId w:val="7"/>
        </w:numPr>
        <w:jc w:val="both"/>
      </w:pPr>
      <w:r>
        <w:lastRenderedPageBreak/>
        <w:t>Voucher z wydrukowanym unikalnym kodem można wymienić na bilet wstępu dla jednej osoby na wystawy Centrum Nauki Kopernik lub do Planetarium w Centrum Nauki Kopernik,</w:t>
      </w:r>
    </w:p>
    <w:p w14:paraId="18108BDE" w14:textId="77777777" w:rsidR="000A04FF" w:rsidRDefault="000A04FF" w:rsidP="000A04FF">
      <w:pPr>
        <w:pStyle w:val="Akapitzlist"/>
        <w:numPr>
          <w:ilvl w:val="0"/>
          <w:numId w:val="7"/>
        </w:numPr>
        <w:jc w:val="both"/>
      </w:pPr>
      <w:r>
        <w:t>Voucher jest ważny w terminie od 1 lutego 2023 do 31 maja 2023 r. Aby skorzystać z Vouchera, należy go wymienić na bilet wstępu do Centrum Nauki Kopernik lub do Planetarium Centrum Nauki Kopernik (najlepiej zrobić to z wyprzedzeniem, poprzez stronę bilety.kopernik.org.pl), zgodnie z zasadami wymiany vouchera, określonymi w § 7 Regulaminu Zwiedzania Centrum Nauki Kopernik, dostępnego na stronie www.kopernik.org.pl. Warunkiem wymiany vouchera jest dostępność wolnych miejsc, dlatego polecaną formą wymiany jest wymiana online poprzez stronę bilety.kopernik.org.pl.</w:t>
      </w:r>
    </w:p>
    <w:p w14:paraId="4DD28D01" w14:textId="77777777" w:rsidR="000A04FF" w:rsidRDefault="000A04FF" w:rsidP="000A04FF">
      <w:pPr>
        <w:pStyle w:val="Akapitzlist"/>
        <w:numPr>
          <w:ilvl w:val="0"/>
          <w:numId w:val="7"/>
        </w:numPr>
        <w:jc w:val="both"/>
      </w:pPr>
      <w:r>
        <w:t xml:space="preserve">Voucher nie jest imienny, nie jest przypisany do konkretnej daty i godziny. Po wymianie na bilet wstępu upoważnia do jednorazowego wejścia na wystawy w Centrum Nauki Kopernik lub na pokaz w Planetarium w Centrum Nauki Kopernik. </w:t>
      </w:r>
    </w:p>
    <w:p w14:paraId="21783289" w14:textId="77777777" w:rsidR="000A04FF" w:rsidRPr="00812127" w:rsidRDefault="000A04FF" w:rsidP="000A04FF">
      <w:pPr>
        <w:pStyle w:val="Akapitzlist"/>
        <w:numPr>
          <w:ilvl w:val="0"/>
          <w:numId w:val="7"/>
        </w:numPr>
        <w:jc w:val="both"/>
      </w:pPr>
      <w:r>
        <w:t>Voucher nie podlega wymianie na gotówkę. Nie można przedłużyć terminu ważności Vouchera – niewykorzystany w terminie przepada</w:t>
      </w:r>
    </w:p>
    <w:p w14:paraId="1B377D13" w14:textId="77777777" w:rsidR="000A04FF" w:rsidRPr="00EF7189" w:rsidRDefault="000A04FF" w:rsidP="000A04FF">
      <w:pPr>
        <w:jc w:val="both"/>
        <w:rPr>
          <w:rFonts w:cstheme="minorHAnsi"/>
        </w:rPr>
      </w:pPr>
    </w:p>
    <w:p w14:paraId="3AC60A6F" w14:textId="50F5B42E" w:rsidR="000A04FF" w:rsidRPr="000A04FF" w:rsidRDefault="000A04FF" w:rsidP="000A04FF">
      <w:pPr>
        <w:jc w:val="both"/>
        <w:rPr>
          <w:rFonts w:cstheme="minorHAnsi"/>
          <w:b/>
          <w:bCs/>
        </w:rPr>
      </w:pPr>
      <w:r w:rsidRPr="000A04FF">
        <w:rPr>
          <w:rFonts w:cstheme="minorHAnsi"/>
          <w:b/>
          <w:bCs/>
        </w:rPr>
        <w:t>VII POSTANOWIENIA KOŃCOWE</w:t>
      </w:r>
    </w:p>
    <w:p w14:paraId="5A8B1791" w14:textId="77777777" w:rsidR="000A04FF" w:rsidRPr="00384394" w:rsidRDefault="000A04FF" w:rsidP="000A04FF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EF7189">
        <w:rPr>
          <w:rFonts w:cstheme="minorHAnsi"/>
        </w:rPr>
        <w:t>Udział w Konkursie jest jednoznaczny z nieodpłatnym</w:t>
      </w:r>
      <w:r>
        <w:rPr>
          <w:rFonts w:cstheme="minorHAnsi"/>
        </w:rPr>
        <w:t xml:space="preserve"> </w:t>
      </w:r>
      <w:r>
        <w:t>udzieleniem Organizatorowi praw autorskich na wykorzystanie nadesłanych prac w celach promocyjnych jak również we wszystkich czynnościach związanych z realizacją konkursu.</w:t>
      </w:r>
    </w:p>
    <w:p w14:paraId="25140E50" w14:textId="77777777" w:rsidR="000A04FF" w:rsidRPr="00384394" w:rsidRDefault="000A04FF" w:rsidP="000A04FF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t>Rodzic lub opiekun prawny niepełnoletniego Uczestnika konkursu powinien wyrazić zgodę na przetwarzanie przez Organizatora jego danych osobowych. Formularz zgody stanowi załącznik nr 1 do niniejszego regulaminu.</w:t>
      </w:r>
    </w:p>
    <w:p w14:paraId="0D75D77A" w14:textId="77777777" w:rsidR="000A04FF" w:rsidRPr="00384394" w:rsidRDefault="000A04FF" w:rsidP="000A04FF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t>Dane osobowe Uczestników konkursu będą wykorzystywane wyłącznie do celów związanych z konkursem, przy zachowaniu zasad określonych w ustawie o ochronie danych osobowych (Dz. U. z 1997 nr 133 poz. 883).</w:t>
      </w:r>
    </w:p>
    <w:p w14:paraId="7CD81093" w14:textId="77777777" w:rsidR="000A04FF" w:rsidRPr="00493609" w:rsidRDefault="000A04FF" w:rsidP="000A04FF">
      <w:pPr>
        <w:jc w:val="both"/>
        <w:rPr>
          <w:rFonts w:cstheme="minorHAnsi"/>
        </w:rPr>
      </w:pPr>
    </w:p>
    <w:p w14:paraId="3868D088" w14:textId="77777777" w:rsidR="00EC4C3B" w:rsidRDefault="00EC4C3B" w:rsidP="000A04FF">
      <w:pPr>
        <w:jc w:val="both"/>
      </w:pPr>
    </w:p>
    <w:sectPr w:rsidR="00EC4C3B" w:rsidSect="00AE34A7">
      <w:headerReference w:type="default" r:id="rId7"/>
      <w:footerReference w:type="default" r:id="rId8"/>
      <w:pgSz w:w="11906" w:h="16838"/>
      <w:pgMar w:top="2410" w:right="1417" w:bottom="226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F175" w14:textId="77777777" w:rsidR="00356949" w:rsidRDefault="00356949" w:rsidP="00662EBA">
      <w:pPr>
        <w:spacing w:after="0" w:line="240" w:lineRule="auto"/>
      </w:pPr>
      <w:r>
        <w:separator/>
      </w:r>
    </w:p>
  </w:endnote>
  <w:endnote w:type="continuationSeparator" w:id="0">
    <w:p w14:paraId="2CA34CF0" w14:textId="77777777" w:rsidR="00356949" w:rsidRDefault="00356949" w:rsidP="006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FC29" w14:textId="75C9F6A7" w:rsidR="009F50ED" w:rsidRDefault="00005F8B" w:rsidP="009F50ED">
    <w:pPr>
      <w:spacing w:after="0" w:line="240" w:lineRule="auto"/>
      <w:jc w:val="center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inline distT="0" distB="0" distL="0" distR="0" wp14:anchorId="7318F872" wp14:editId="445E4182">
          <wp:extent cx="3295650" cy="989422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510" cy="99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578C0" w14:textId="2B6A8B63" w:rsidR="009F50ED" w:rsidRPr="00662EBA" w:rsidRDefault="00662EBA" w:rsidP="00662EBA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662EBA">
      <w:rPr>
        <w:rFonts w:asciiTheme="minorHAnsi" w:hAnsiTheme="minorHAnsi" w:cstheme="minorHAnsi"/>
        <w:i/>
        <w:iCs/>
        <w:sz w:val="18"/>
        <w:szCs w:val="18"/>
      </w:rPr>
      <w:t>Inicjatywa „SOWA – Strefa Odkrywania, Wyobraźni i Aktywności” finansowana jest w ramach dotacji Ministra Edukacji i Nauki, na podstawie umowy Nr 1/CNK-SOWA/2021 z dnia 2 marca 2021 r. w sprawie uruchomienia przez Centrum Nauki Kopernik 32 lokalnych Stref Odkrywania, Wyobraźni i Aktywności (SOWA) w latach 2021–2025.</w:t>
    </w:r>
  </w:p>
  <w:p w14:paraId="62B63F01" w14:textId="77777777" w:rsidR="005E450A" w:rsidRPr="00992BEC" w:rsidRDefault="00000000" w:rsidP="009F50ED">
    <w:pPr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B926" w14:textId="77777777" w:rsidR="00356949" w:rsidRDefault="00356949" w:rsidP="00662EBA">
      <w:pPr>
        <w:spacing w:after="0" w:line="240" w:lineRule="auto"/>
      </w:pPr>
      <w:r>
        <w:separator/>
      </w:r>
    </w:p>
  </w:footnote>
  <w:footnote w:type="continuationSeparator" w:id="0">
    <w:p w14:paraId="18A731CF" w14:textId="77777777" w:rsidR="00356949" w:rsidRDefault="00356949" w:rsidP="0066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DFA4" w14:textId="77777777" w:rsidR="002E7C51" w:rsidRDefault="00662EBA" w:rsidP="009F50ED">
    <w:pPr>
      <w:pStyle w:val="Nagwek"/>
      <w:jc w:val="center"/>
    </w:pPr>
    <w:r>
      <w:rPr>
        <w:noProof/>
      </w:rPr>
      <w:drawing>
        <wp:inline distT="0" distB="0" distL="0" distR="0" wp14:anchorId="6FDA6059" wp14:editId="27AF2168">
          <wp:extent cx="4408170" cy="1102043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576" cy="110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35FC9" w14:textId="77777777" w:rsidR="002E7C5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226"/>
    <w:multiLevelType w:val="hybridMultilevel"/>
    <w:tmpl w:val="54362D24"/>
    <w:lvl w:ilvl="0" w:tplc="A78C46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4FB"/>
    <w:multiLevelType w:val="hybridMultilevel"/>
    <w:tmpl w:val="D8A2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3E5C"/>
    <w:multiLevelType w:val="hybridMultilevel"/>
    <w:tmpl w:val="859E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0D65"/>
    <w:multiLevelType w:val="hybridMultilevel"/>
    <w:tmpl w:val="BFCC8E76"/>
    <w:lvl w:ilvl="0" w:tplc="40849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7105"/>
    <w:multiLevelType w:val="hybridMultilevel"/>
    <w:tmpl w:val="9E82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498A"/>
    <w:multiLevelType w:val="hybridMultilevel"/>
    <w:tmpl w:val="B72A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543CB"/>
    <w:multiLevelType w:val="hybridMultilevel"/>
    <w:tmpl w:val="01CAF4A4"/>
    <w:lvl w:ilvl="0" w:tplc="C706D1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332DD"/>
    <w:multiLevelType w:val="hybridMultilevel"/>
    <w:tmpl w:val="BE7A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338269">
    <w:abstractNumId w:val="3"/>
  </w:num>
  <w:num w:numId="2" w16cid:durableId="629896946">
    <w:abstractNumId w:val="5"/>
  </w:num>
  <w:num w:numId="3" w16cid:durableId="1985235715">
    <w:abstractNumId w:val="4"/>
  </w:num>
  <w:num w:numId="4" w16cid:durableId="2064714244">
    <w:abstractNumId w:val="1"/>
  </w:num>
  <w:num w:numId="5" w16cid:durableId="1615939274">
    <w:abstractNumId w:val="0"/>
  </w:num>
  <w:num w:numId="6" w16cid:durableId="2023043127">
    <w:abstractNumId w:val="2"/>
  </w:num>
  <w:num w:numId="7" w16cid:durableId="1886216024">
    <w:abstractNumId w:val="7"/>
  </w:num>
  <w:num w:numId="8" w16cid:durableId="210000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A"/>
    <w:rsid w:val="00005F8B"/>
    <w:rsid w:val="000303EE"/>
    <w:rsid w:val="0009121F"/>
    <w:rsid w:val="000A04FF"/>
    <w:rsid w:val="00237465"/>
    <w:rsid w:val="00356949"/>
    <w:rsid w:val="00607E47"/>
    <w:rsid w:val="00662EBA"/>
    <w:rsid w:val="009441C8"/>
    <w:rsid w:val="009E2C79"/>
    <w:rsid w:val="00D251C5"/>
    <w:rsid w:val="00E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B13"/>
  <w15:chartTrackingRefBased/>
  <w15:docId w15:val="{DE9EBCFA-3FF7-4331-9336-A23FD17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EB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2E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04FF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0A0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4FF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Sosnowska-Piotrowska</dc:creator>
  <cp:keywords/>
  <dc:description/>
  <cp:lastModifiedBy>Administrator</cp:lastModifiedBy>
  <cp:revision>3</cp:revision>
  <dcterms:created xsi:type="dcterms:W3CDTF">2023-01-23T08:34:00Z</dcterms:created>
  <dcterms:modified xsi:type="dcterms:W3CDTF">2023-02-03T13:47:00Z</dcterms:modified>
</cp:coreProperties>
</file>